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C" w:rsidRPr="00F21760" w:rsidRDefault="0085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Источник публикации</w:t>
      </w:r>
    </w:p>
    <w:p w:rsidR="0085667C" w:rsidRPr="00F21760" w:rsidRDefault="008566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Документ опубликован не был</w:t>
      </w:r>
    </w:p>
    <w:p w:rsidR="0085667C" w:rsidRPr="00F21760" w:rsidRDefault="008566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667C" w:rsidRPr="00F21760" w:rsidRDefault="0085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Название документа</w:t>
      </w:r>
    </w:p>
    <w:p w:rsidR="0085667C" w:rsidRPr="00F21760" w:rsidRDefault="008566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&lt;Письмо&gt; Минэнерго РФ от 05.03.2012 N 02-285</w:t>
      </w:r>
    </w:p>
    <w:p w:rsidR="0085667C" w:rsidRPr="00F21760" w:rsidRDefault="00F2176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667C" w:rsidRPr="00F21760">
        <w:rPr>
          <w:rFonts w:ascii="Times New Roman" w:hAnsi="Times New Roman" w:cs="Times New Roman"/>
          <w:sz w:val="24"/>
          <w:szCs w:val="24"/>
        </w:rPr>
        <w:t>О предоставлении в Минэнерго РФ копий энергетических паспортов, составленных по результатам обязательных энергетических обследований организаций, осуществляющих свою деятельность в области обороны страны и безопасности государства, оборонного производства, ядерной энергетики, производства расщепляющих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</w:t>
      </w: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ДЕПАРТАМЕНТ ЭНЕРГОЭФФЕКТИВНОСТИ, МОДЕРНИЗАЦИИ</w:t>
      </w: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И РАЗВИТИЯ ТЭК</w:t>
      </w: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ПИСЬМО</w:t>
      </w:r>
    </w:p>
    <w:p w:rsidR="00333467" w:rsidRPr="00F21760" w:rsidRDefault="00333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от 5 марта 2012 г. N 02-285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 xml:space="preserve">В последнее время участились случаи направления в Департамент </w:t>
      </w:r>
      <w:proofErr w:type="spellStart"/>
      <w:r w:rsidRPr="00F2176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21760">
        <w:rPr>
          <w:rFonts w:ascii="Times New Roman" w:hAnsi="Times New Roman" w:cs="Times New Roman"/>
          <w:sz w:val="24"/>
          <w:szCs w:val="24"/>
        </w:rPr>
        <w:t xml:space="preserve">, модернизации и развития ТЭК Минэнерго России (далее - Департамент) </w:t>
      </w:r>
      <w:proofErr w:type="spellStart"/>
      <w:r w:rsidRPr="00F21760">
        <w:rPr>
          <w:rFonts w:ascii="Times New Roman" w:hAnsi="Times New Roman" w:cs="Times New Roman"/>
          <w:sz w:val="24"/>
          <w:szCs w:val="24"/>
        </w:rPr>
        <w:t>грифованных</w:t>
      </w:r>
      <w:proofErr w:type="spellEnd"/>
      <w:r w:rsidRPr="00F21760">
        <w:rPr>
          <w:rFonts w:ascii="Times New Roman" w:hAnsi="Times New Roman" w:cs="Times New Roman"/>
          <w:sz w:val="24"/>
          <w:szCs w:val="24"/>
        </w:rPr>
        <w:t xml:space="preserve"> копий энергетических паспортов, составленных по результатам обязательных энергетических обследований организаций, осуществляющих свою деятельность в области обороны страны и безопасности государства, оборонного производства, ядерной энергетики, производства расщепляющихся материалов.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60">
        <w:rPr>
          <w:rFonts w:ascii="Times New Roman" w:hAnsi="Times New Roman" w:cs="Times New Roman"/>
          <w:sz w:val="24"/>
          <w:szCs w:val="24"/>
        </w:rPr>
        <w:t xml:space="preserve">Указанные паспорта представляются в Департамент непосредственно членами </w:t>
      </w:r>
      <w:proofErr w:type="spellStart"/>
      <w:r w:rsidRPr="00F2176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F21760">
        <w:rPr>
          <w:rFonts w:ascii="Times New Roman" w:hAnsi="Times New Roman" w:cs="Times New Roman"/>
          <w:sz w:val="24"/>
          <w:szCs w:val="24"/>
        </w:rPr>
        <w:t xml:space="preserve"> организаций с нарушением порядка направления копий энергетических паспортов, установленного </w:t>
      </w:r>
      <w:hyperlink r:id="rId4" w:history="1">
        <w:r w:rsidRPr="00F2176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 (далее - Положение), утвержденным постановлением Правительства Российской Федерации от 25 января 2011 г. N 19, и </w:t>
      </w:r>
      <w:hyperlink r:id="rId5" w:history="1">
        <w:r w:rsidRPr="00F2176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направления копии энергетического паспорта, составленного</w:t>
      </w:r>
      <w:proofErr w:type="gramEnd"/>
      <w:r w:rsidRPr="00F21760">
        <w:rPr>
          <w:rFonts w:ascii="Times New Roman" w:hAnsi="Times New Roman" w:cs="Times New Roman"/>
          <w:sz w:val="24"/>
          <w:szCs w:val="24"/>
        </w:rPr>
        <w:t xml:space="preserve"> по результатам обязательного энергетического обследования, в Министерство энергетики Российской Федерации, утвержденными приказом Минэнерго России от 19 апреля 2010 г. N 182.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60">
        <w:rPr>
          <w:rFonts w:ascii="Times New Roman" w:hAnsi="Times New Roman" w:cs="Times New Roman"/>
          <w:sz w:val="24"/>
          <w:szCs w:val="24"/>
        </w:rPr>
        <w:t xml:space="preserve">Следует также учитывать, что Минэнерго России в соответствии с </w:t>
      </w:r>
      <w:hyperlink r:id="rId6" w:history="1">
        <w:r w:rsidRPr="00F21760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Положения формирует электронную базу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обеспечивает ее сохранность и согласно </w:t>
      </w:r>
      <w:hyperlink r:id="rId7" w:history="1">
        <w:r w:rsidRPr="00F21760">
          <w:rPr>
            <w:rFonts w:ascii="Times New Roman" w:hAnsi="Times New Roman" w:cs="Times New Roman"/>
            <w:sz w:val="24"/>
            <w:szCs w:val="24"/>
          </w:rPr>
          <w:t>пункту 13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Положения размещает информацию, полученную по результатам анализа данных энергетических паспортов, в государственной информационной системе в области энергосбережения</w:t>
      </w:r>
      <w:proofErr w:type="gramEnd"/>
      <w:r w:rsidRPr="00F21760">
        <w:rPr>
          <w:rFonts w:ascii="Times New Roman" w:hAnsi="Times New Roman" w:cs="Times New Roman"/>
          <w:sz w:val="24"/>
          <w:szCs w:val="24"/>
        </w:rPr>
        <w:t xml:space="preserve"> и повышения энергетической эффективности.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60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8" w:history="1">
        <w:r w:rsidRPr="00F21760">
          <w:rPr>
            <w:rFonts w:ascii="Times New Roman" w:hAnsi="Times New Roman" w:cs="Times New Roman"/>
            <w:sz w:val="24"/>
            <w:szCs w:val="24"/>
          </w:rPr>
          <w:t>пунктом 6 статьи 23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об энергосбережении)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  <w:proofErr w:type="gramEnd"/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proofErr w:type="spellStart"/>
      <w:r w:rsidRPr="00F21760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F21760">
        <w:rPr>
          <w:rFonts w:ascii="Times New Roman" w:hAnsi="Times New Roman" w:cs="Times New Roman"/>
          <w:sz w:val="24"/>
          <w:szCs w:val="24"/>
        </w:rPr>
        <w:t xml:space="preserve"> организации не имеют технической и организационной возможностей по осуществлению направления копий энергетических </w:t>
      </w:r>
      <w:r w:rsidRPr="00F21760">
        <w:rPr>
          <w:rFonts w:ascii="Times New Roman" w:hAnsi="Times New Roman" w:cs="Times New Roman"/>
          <w:sz w:val="24"/>
          <w:szCs w:val="24"/>
        </w:rPr>
        <w:lastRenderedPageBreak/>
        <w:t>паспортов по информационно-телекоммуникационной сети "Интернет" с учетом требований законодательства Российской Федерации в области защиты сведений, составляющих государственную тайну.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60">
        <w:rPr>
          <w:rFonts w:ascii="Times New Roman" w:hAnsi="Times New Roman" w:cs="Times New Roman"/>
          <w:sz w:val="24"/>
          <w:szCs w:val="24"/>
        </w:rPr>
        <w:t xml:space="preserve">В этой связи энергетический паспорт, направляемый в Минэнерго России (Департамент) не должен содержать сведений, раскрытие которых противоречит требованиям законодательства Российской Федерации и ведомственных нормативных правовых актов, разработанных в соответствии с </w:t>
      </w:r>
      <w:hyperlink r:id="rId9" w:history="1">
        <w:r w:rsidRPr="00F217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г. N 5485-1 "О государственной тайне" и </w:t>
      </w:r>
      <w:hyperlink r:id="rId10" w:history="1">
        <w:r w:rsidRPr="00F2176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ноября 1995 г. N 1203 "Об утверждении Перечня сведений, отнесенных</w:t>
      </w:r>
      <w:proofErr w:type="gramEnd"/>
      <w:r w:rsidRPr="00F21760">
        <w:rPr>
          <w:rFonts w:ascii="Times New Roman" w:hAnsi="Times New Roman" w:cs="Times New Roman"/>
          <w:sz w:val="24"/>
          <w:szCs w:val="24"/>
        </w:rPr>
        <w:t xml:space="preserve"> к государственной тайне", а также сведения, составляющие служебную тайну (служебную информацию ограниченного распространения), доступ к которым ограничен органами государственной власти в соответствии с Гражданским </w:t>
      </w:r>
      <w:hyperlink r:id="rId11" w:history="1">
        <w:r w:rsidRPr="00F217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</w:t>
      </w:r>
      <w:hyperlink r:id="rId12" w:history="1">
        <w:r w:rsidRPr="00F2176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Перечня сведений конфиденциального характера, утвержденного Указом Президента Российской Федерации от 6 марта 1997 г. N 188.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60">
        <w:rPr>
          <w:rFonts w:ascii="Times New Roman" w:hAnsi="Times New Roman" w:cs="Times New Roman"/>
          <w:sz w:val="24"/>
          <w:szCs w:val="24"/>
        </w:rPr>
        <w:t>В случае если показатели, полученные в ходе энергетического обследования объектов органов государственной власти, предприятий, учреждений и организаций, в соответствии с действующими в данных органах, на данных предприятиях, в данных учреждениях и организациях перечнями сведений, подлежащих засекречиванию (далее - Перечни сведений), относятся именно к таким сведениям, то соответствующие ячейки (графы) приложений и форм энергетического паспорта не заполняются, а в сноске указывается "Сведения</w:t>
      </w:r>
      <w:proofErr w:type="gramEnd"/>
      <w:r w:rsidRPr="00F21760">
        <w:rPr>
          <w:rFonts w:ascii="Times New Roman" w:hAnsi="Times New Roman" w:cs="Times New Roman"/>
          <w:sz w:val="24"/>
          <w:szCs w:val="24"/>
        </w:rPr>
        <w:t xml:space="preserve"> в ячейках (графах) таких-то раскрытию не подлежат".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760">
        <w:rPr>
          <w:rFonts w:ascii="Times New Roman" w:hAnsi="Times New Roman" w:cs="Times New Roman"/>
          <w:sz w:val="24"/>
          <w:szCs w:val="24"/>
        </w:rPr>
        <w:t xml:space="preserve">Одновременно Департамент исходит из понимания того, что информация, содержащаяся в паспорте согласно нормам </w:t>
      </w:r>
      <w:hyperlink r:id="rId13" w:history="1">
        <w:r w:rsidRPr="00F21760">
          <w:rPr>
            <w:rFonts w:ascii="Times New Roman" w:hAnsi="Times New Roman" w:cs="Times New Roman"/>
            <w:sz w:val="24"/>
            <w:szCs w:val="24"/>
          </w:rPr>
          <w:t>части 7 статьи 15</w:t>
        </w:r>
      </w:hyperlink>
      <w:r w:rsidRPr="00F21760">
        <w:rPr>
          <w:rFonts w:ascii="Times New Roman" w:hAnsi="Times New Roman" w:cs="Times New Roman"/>
          <w:sz w:val="24"/>
          <w:szCs w:val="24"/>
        </w:rPr>
        <w:t xml:space="preserve"> Закона об энергосбережении, относится к обследуемой организации в целом, и представляет собой государственную тайну (служебную информацию ограниченного распространения) лишь в случаях, предусмотренных Перечнями сведений именно для организации, а не в отношении отдельных обособленных объектов, находящихся на балансе организации и указываемых в отдельных приложениях</w:t>
      </w:r>
      <w:proofErr w:type="gramEnd"/>
      <w:r w:rsidRPr="00F21760">
        <w:rPr>
          <w:rFonts w:ascii="Times New Roman" w:hAnsi="Times New Roman" w:cs="Times New Roman"/>
          <w:sz w:val="24"/>
          <w:szCs w:val="24"/>
        </w:rPr>
        <w:t xml:space="preserve"> к энергетическому паспорту.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 xml:space="preserve">Департамент просит довести изложенную позицию до членов </w:t>
      </w:r>
      <w:proofErr w:type="spellStart"/>
      <w:r w:rsidRPr="00F21760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F21760">
        <w:rPr>
          <w:rFonts w:ascii="Times New Roman" w:hAnsi="Times New Roman" w:cs="Times New Roman"/>
          <w:sz w:val="24"/>
          <w:szCs w:val="24"/>
        </w:rPr>
        <w:t xml:space="preserve"> организаций для ее учета в практической деятельности по проведению энергетических обследований, оформлению энергетических паспортов и представлению копий энергетических паспортов в Минэнерго России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60">
        <w:rPr>
          <w:rFonts w:ascii="Times New Roman" w:hAnsi="Times New Roman" w:cs="Times New Roman"/>
          <w:sz w:val="24"/>
          <w:szCs w:val="24"/>
        </w:rPr>
        <w:t>П.В.СВИСТУНОВ</w:t>
      </w: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467" w:rsidRPr="00F21760" w:rsidRDefault="00333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2AA" w:rsidRDefault="004F32AA"/>
    <w:sectPr w:rsidR="004F32AA" w:rsidSect="001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67"/>
    <w:rsid w:val="00333467"/>
    <w:rsid w:val="004F32AA"/>
    <w:rsid w:val="005E6E6D"/>
    <w:rsid w:val="006F1575"/>
    <w:rsid w:val="0085667C"/>
    <w:rsid w:val="00F2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3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0376FAE6F0EF5D1FF2E4CF416212B0D55700608995C99B2C852E490A162796E0217511107CDA4j304L" TargetMode="External"/><Relationship Id="rId13" Type="http://schemas.openxmlformats.org/officeDocument/2006/relationships/hyperlink" Target="consultantplus://offline/ref=9DE0376FAE6F0EF5D1FF2E4CF416212B0D55700608995C99B2C852E490A162796E0217511107CFADj30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E0376FAE6F0EF5D1FF2E4CF416212B0D567B0E0E935C99B2C852E490A162796E0217511107CEA1j300L" TargetMode="External"/><Relationship Id="rId12" Type="http://schemas.openxmlformats.org/officeDocument/2006/relationships/hyperlink" Target="consultantplus://offline/ref=9DE0376FAE6F0EF5D1FF2E4CF416212B0953750F0B9A0193BA915EE697AE3D6E694B1B501107CFjA0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0376FAE6F0EF5D1FF2E4CF416212B0D567B0E0E935C99B2C852E490A162796E0217511107CEA5j302L" TargetMode="External"/><Relationship Id="rId11" Type="http://schemas.openxmlformats.org/officeDocument/2006/relationships/hyperlink" Target="consultantplus://offline/ref=9DE0376FAE6F0EF5D1FF2E4CF416212B0D5270060B925C99B2C852E490jA01L" TargetMode="External"/><Relationship Id="rId5" Type="http://schemas.openxmlformats.org/officeDocument/2006/relationships/hyperlink" Target="consultantplus://offline/ref=9DE0376FAE6F0EF5D1FF2E4CF416212B0D54740E0A925C99B2C852E490A162796E0217511107C8A0j30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E0376FAE6F0EF5D1FF2E4CF416212B0D577B0E0B935C99B2C852E490jA01L" TargetMode="External"/><Relationship Id="rId4" Type="http://schemas.openxmlformats.org/officeDocument/2006/relationships/hyperlink" Target="consultantplus://offline/ref=9DE0376FAE6F0EF5D1FF2E4CF416212B0D567B0E0E935C99B2C852E490A162796E0217511107CEA4j30DL" TargetMode="External"/><Relationship Id="rId9" Type="http://schemas.openxmlformats.org/officeDocument/2006/relationships/hyperlink" Target="consultantplus://offline/ref=9DE0376FAE6F0EF5D1FF2E4CF416212B0D5473020F955C99B2C852E490jA0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dcterms:created xsi:type="dcterms:W3CDTF">2013-02-20T11:52:00Z</dcterms:created>
  <dcterms:modified xsi:type="dcterms:W3CDTF">2013-02-20T11:58:00Z</dcterms:modified>
</cp:coreProperties>
</file>