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B3" w:rsidRDefault="00A60EB3" w:rsidP="00A60EB3">
      <w:pPr>
        <w:jc w:val="right"/>
      </w:pPr>
      <w:r>
        <w:t xml:space="preserve">  Приложение  № 2</w:t>
      </w:r>
    </w:p>
    <w:p w:rsidR="00B42AC4" w:rsidRPr="00FB4894" w:rsidRDefault="00B42AC4" w:rsidP="003C7E49">
      <w:pPr>
        <w:jc w:val="both"/>
      </w:pPr>
      <w:r w:rsidRPr="00FB4894">
        <w:t>Членский взнос для обеспечения деятельности специализированных органов (контрольного комитета, дисциплинарного комитета, экспертной комиссии)</w:t>
      </w:r>
    </w:p>
    <w:tbl>
      <w:tblPr>
        <w:tblW w:w="504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3577"/>
        <w:gridCol w:w="2610"/>
        <w:gridCol w:w="2913"/>
      </w:tblGrid>
      <w:tr w:rsidR="00B42AC4" w:rsidRPr="00FB4894" w:rsidTr="004C08D6">
        <w:trPr>
          <w:trHeight w:val="79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AC4" w:rsidRPr="00FB4894" w:rsidRDefault="00B42AC4" w:rsidP="00B42AC4">
            <w:r w:rsidRPr="00FB4894">
              <w:t xml:space="preserve">№ </w:t>
            </w:r>
            <w:proofErr w:type="gramStart"/>
            <w:r w:rsidRPr="00FB4894">
              <w:t>п</w:t>
            </w:r>
            <w:proofErr w:type="gramEnd"/>
            <w:r w:rsidRPr="00FB4894">
              <w:t>/п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AC4" w:rsidRPr="00FB4894" w:rsidRDefault="00B42AC4" w:rsidP="00B42AC4">
            <w:r w:rsidRPr="00FB4894">
              <w:t>Наименование работ по договору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C4" w:rsidRPr="00FB4894" w:rsidRDefault="00B42AC4" w:rsidP="00B42AC4">
            <w:r w:rsidRPr="00FB4894">
              <w:t>Стоимость по договору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C4" w:rsidRPr="00FB4894" w:rsidRDefault="00B42AC4" w:rsidP="00B42AC4">
            <w:r w:rsidRPr="00FB4894">
              <w:t>Размер членских взносов, руб.</w:t>
            </w:r>
          </w:p>
        </w:tc>
      </w:tr>
      <w:tr w:rsidR="00B42AC4" w:rsidRPr="00FB4894" w:rsidTr="004C08D6">
        <w:trPr>
          <w:trHeight w:val="482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AC4" w:rsidRPr="00FB4894" w:rsidRDefault="00B42AC4" w:rsidP="00B42AC4">
            <w:r w:rsidRPr="00FB4894">
              <w:t>1</w:t>
            </w:r>
          </w:p>
          <w:p w:rsidR="00B42AC4" w:rsidRPr="00FB4894" w:rsidRDefault="00B42AC4" w:rsidP="00B42AC4"/>
        </w:tc>
        <w:tc>
          <w:tcPr>
            <w:tcW w:w="18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AC4" w:rsidRPr="00FB4894" w:rsidRDefault="00B42AC4" w:rsidP="00B42AC4">
            <w:r w:rsidRPr="00FB4894">
              <w:t>Энергетическое обследование и разработка одного отчета и энергетического паспорта муниципального (непроизводственного) объекта, оговоренного в контракте при отсутствии филиалов.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C4" w:rsidRPr="00FB4894" w:rsidRDefault="00EA5CE7" w:rsidP="00B42AC4">
            <w:r>
              <w:t>До 6</w:t>
            </w:r>
            <w:r w:rsidR="00B42AC4" w:rsidRPr="00FB4894">
              <w:t>0 тыс. руб.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C4" w:rsidRPr="00FB4894" w:rsidRDefault="00B42AC4" w:rsidP="00B42AC4">
            <w:r w:rsidRPr="00FB4894">
              <w:rPr>
                <w:color w:val="FF0000"/>
              </w:rPr>
              <w:t xml:space="preserve">        </w:t>
            </w:r>
            <w:r w:rsidRPr="00DC6DB1">
              <w:t>2000</w:t>
            </w:r>
          </w:p>
        </w:tc>
        <w:bookmarkStart w:id="0" w:name="_GoBack"/>
        <w:bookmarkEnd w:id="0"/>
      </w:tr>
      <w:tr w:rsidR="00B42AC4" w:rsidRPr="00FB4894" w:rsidTr="004C08D6">
        <w:trPr>
          <w:trHeight w:val="1085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AC4" w:rsidRPr="00FB4894" w:rsidRDefault="00B42AC4" w:rsidP="00B42AC4"/>
        </w:tc>
        <w:tc>
          <w:tcPr>
            <w:tcW w:w="18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C4" w:rsidRPr="00FB4894" w:rsidRDefault="00B42AC4" w:rsidP="00B42AC4"/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C4" w:rsidRPr="00FB4894" w:rsidRDefault="00EA5CE7" w:rsidP="00B42AC4">
            <w:r>
              <w:t>Свыше 6</w:t>
            </w:r>
            <w:r w:rsidR="00B42AC4" w:rsidRPr="00FB4894">
              <w:t>0 тыс. руб.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C4" w:rsidRPr="00FB4894" w:rsidRDefault="00B42AC4" w:rsidP="00B42AC4">
            <w:r w:rsidRPr="00FB4894">
              <w:t xml:space="preserve">3% от стоимости </w:t>
            </w:r>
            <w:r w:rsidRPr="00FB4894">
              <w:br/>
              <w:t>контракта (договора).</w:t>
            </w:r>
          </w:p>
        </w:tc>
      </w:tr>
      <w:tr w:rsidR="00B42AC4" w:rsidRPr="00FB4894" w:rsidTr="004C08D6">
        <w:trPr>
          <w:trHeight w:val="668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AC4" w:rsidRPr="00FB4894" w:rsidRDefault="00B42AC4" w:rsidP="00B42AC4">
            <w:r w:rsidRPr="00FB4894">
              <w:t>2</w:t>
            </w:r>
          </w:p>
        </w:tc>
        <w:tc>
          <w:tcPr>
            <w:tcW w:w="18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AC4" w:rsidRPr="00FB4894" w:rsidRDefault="00B42AC4" w:rsidP="00B42AC4">
            <w:r w:rsidRPr="00FB4894">
              <w:t>Энергетическое обследование и разработка одного отчета и  энергетического паспорта промышленного и прочего объекта, оговоренного в контракте при отсутствии филиалов.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C4" w:rsidRPr="00FB4894" w:rsidRDefault="00B42AC4" w:rsidP="00B42AC4">
            <w:r w:rsidRPr="00FB4894">
              <w:t>До 160 тыс. руб.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C4" w:rsidRPr="00FB4894" w:rsidRDefault="00B42AC4" w:rsidP="00B42AC4">
            <w:r w:rsidRPr="00FB4894">
              <w:t xml:space="preserve">       5 000</w:t>
            </w:r>
          </w:p>
        </w:tc>
      </w:tr>
      <w:tr w:rsidR="00B42AC4" w:rsidRPr="00FB4894" w:rsidTr="004C08D6">
        <w:trPr>
          <w:trHeight w:val="416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AC4" w:rsidRPr="00FB4894" w:rsidRDefault="00B42AC4" w:rsidP="00B42AC4"/>
        </w:tc>
        <w:tc>
          <w:tcPr>
            <w:tcW w:w="18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C4" w:rsidRPr="00FB4894" w:rsidRDefault="00B42AC4" w:rsidP="00B42AC4"/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C4" w:rsidRPr="00FB4894" w:rsidRDefault="00B42AC4" w:rsidP="00B42AC4">
            <w:r w:rsidRPr="00FB4894">
              <w:t>Свыше 160 тыс. руб. до 10 млн. руб.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C4" w:rsidRPr="00FB4894" w:rsidRDefault="00B42AC4" w:rsidP="00B42AC4">
            <w:r w:rsidRPr="00FB4894">
              <w:t xml:space="preserve">3% от стоимости </w:t>
            </w:r>
            <w:r w:rsidRPr="00FB4894">
              <w:br/>
              <w:t>контракта (договора).</w:t>
            </w:r>
          </w:p>
        </w:tc>
      </w:tr>
      <w:tr w:rsidR="00B42AC4" w:rsidRPr="00FB4894" w:rsidTr="004C08D6">
        <w:trPr>
          <w:trHeight w:val="41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AC4" w:rsidRPr="00FB4894" w:rsidRDefault="00B42AC4" w:rsidP="00B42AC4">
            <w:r w:rsidRPr="00FB4894">
              <w:t>3</w:t>
            </w:r>
          </w:p>
          <w:p w:rsidR="00B42AC4" w:rsidRPr="00FB4894" w:rsidRDefault="00B42AC4" w:rsidP="00B42AC4"/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C4" w:rsidRPr="00FB4894" w:rsidRDefault="00B42AC4" w:rsidP="00B42AC4">
            <w:r w:rsidRPr="00FB4894">
              <w:t>Энергетическое обследование и разработка отчета и  энергетического паспорта объекта, оговоренного в контракте.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C4" w:rsidRPr="00FB4894" w:rsidRDefault="00B42AC4" w:rsidP="00B42AC4">
            <w:r w:rsidRPr="00FB4894">
              <w:t>Свыше 10 млн. руб.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C4" w:rsidRPr="00FB4894" w:rsidRDefault="00B42AC4" w:rsidP="00B42AC4">
            <w:r w:rsidRPr="00FB4894">
              <w:t>300 тыс. руб. +</w:t>
            </w:r>
            <w:r w:rsidRPr="00FB4894">
              <w:br/>
              <w:t>0,5% от суммы свыше 10 млн. руб.</w:t>
            </w:r>
          </w:p>
        </w:tc>
      </w:tr>
      <w:tr w:rsidR="00B42AC4" w:rsidRPr="00FB4894" w:rsidTr="004C08D6">
        <w:trPr>
          <w:trHeight w:val="41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AC4" w:rsidRPr="00FB4894" w:rsidRDefault="00B42AC4" w:rsidP="00B42AC4">
            <w:r w:rsidRPr="00FB4894">
              <w:t>4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C4" w:rsidRPr="00FB4894" w:rsidRDefault="00B42AC4" w:rsidP="00B42AC4">
            <w:r w:rsidRPr="00FB4894">
              <w:t>Дополнительно за один  филиал объекта (</w:t>
            </w:r>
            <w:r w:rsidRPr="00FB4894">
              <w:rPr>
                <w:i/>
              </w:rPr>
              <w:t>при заполнении формы 2-23</w:t>
            </w:r>
            <w:r w:rsidRPr="00FB4894">
              <w:t>) оговоренного в контракте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C4" w:rsidRPr="00FB4894" w:rsidRDefault="00B42AC4" w:rsidP="00B42AC4"/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C4" w:rsidRPr="00FB4894" w:rsidRDefault="00B42AC4" w:rsidP="00B42AC4">
            <w:r w:rsidRPr="00FB4894">
              <w:t>1000</w:t>
            </w:r>
          </w:p>
        </w:tc>
      </w:tr>
    </w:tbl>
    <w:p w:rsidR="00B42AC4" w:rsidRPr="00FB4894" w:rsidRDefault="00B42AC4" w:rsidP="00B42AC4">
      <w:pPr>
        <w:rPr>
          <w:bCs/>
          <w:i/>
        </w:rPr>
      </w:pPr>
      <w:r w:rsidRPr="00FB4894">
        <w:rPr>
          <w:bCs/>
          <w:i/>
        </w:rPr>
        <w:t xml:space="preserve"> </w:t>
      </w:r>
    </w:p>
    <w:p w:rsidR="00B42AC4" w:rsidRPr="00FB4894" w:rsidRDefault="00B42AC4" w:rsidP="00B42AC4">
      <w:r w:rsidRPr="00FB4894">
        <w:rPr>
          <w:bCs/>
        </w:rPr>
        <w:t>Повторная экспертиза оплачивается из расчета  50% от суммы оплаты за 1-ую</w:t>
      </w:r>
      <w:r w:rsidR="000A066E">
        <w:rPr>
          <w:bCs/>
        </w:rPr>
        <w:t>.</w:t>
      </w:r>
    </w:p>
    <w:p w:rsidR="00B42AC4" w:rsidRPr="00FB4894" w:rsidRDefault="00B42AC4" w:rsidP="000A066E">
      <w:pPr>
        <w:jc w:val="both"/>
      </w:pPr>
      <w:r w:rsidRPr="00FB4894">
        <w:t>Оплата экспертам за проведение экспертизы конкретного энергетического паспорта производить из расчета не более 40% от суммы единовременного взноса по договору экспертизы данного энергетического паспорта.</w:t>
      </w:r>
    </w:p>
    <w:p w:rsidR="00130AC1" w:rsidRDefault="00130AC1"/>
    <w:sectPr w:rsidR="0013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B3"/>
    <w:rsid w:val="000A066E"/>
    <w:rsid w:val="00130AC1"/>
    <w:rsid w:val="00284F60"/>
    <w:rsid w:val="003C7E49"/>
    <w:rsid w:val="009249BF"/>
    <w:rsid w:val="00A60EB3"/>
    <w:rsid w:val="00B42AC4"/>
    <w:rsid w:val="00DC6DB1"/>
    <w:rsid w:val="00EA5CE7"/>
    <w:rsid w:val="00FB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9</cp:revision>
  <dcterms:created xsi:type="dcterms:W3CDTF">2014-10-07T08:16:00Z</dcterms:created>
  <dcterms:modified xsi:type="dcterms:W3CDTF">2014-10-22T10:10:00Z</dcterms:modified>
</cp:coreProperties>
</file>